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14" w:rsidRDefault="00B50914" w:rsidP="00B50914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生物有共同祖先的证据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下列关于生物化石的叙述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越古老的地层中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形成化石的生物越简单、越低等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生物化石都是由生物体的坚硬部分形成的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生物化石为研究生物进化提供了最直接、最重要的证据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赫氏近鸟龙化石的发现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为鸟类起源于爬行类提供了证据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北京平谷区期末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人体血红蛋白</w:t>
      </w:r>
      <w:r w:rsidRPr="00823800">
        <w:rPr>
          <w:rFonts w:ascii="Times New Roman" w:hAnsi="Times New Roman" w:cs="Times New Roman"/>
        </w:rPr>
        <w:t>β</w:t>
      </w:r>
      <w:r w:rsidRPr="00823800">
        <w:rPr>
          <w:rFonts w:ascii="Times New Roman" w:hAnsi="Times New Roman" w:cs="Times New Roman"/>
        </w:rPr>
        <w:t>链由</w:t>
      </w:r>
      <w:r w:rsidRPr="00823800">
        <w:rPr>
          <w:rFonts w:ascii="Times New Roman" w:hAnsi="Times New Roman" w:cs="Times New Roman"/>
        </w:rPr>
        <w:t>146</w:t>
      </w:r>
      <w:r w:rsidRPr="00823800">
        <w:rPr>
          <w:rFonts w:ascii="Times New Roman" w:hAnsi="Times New Roman" w:cs="Times New Roman"/>
        </w:rPr>
        <w:t>个氨基酸组成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比较短尾猿、</w:t>
      </w:r>
      <w:r w:rsidRPr="00823800">
        <w:rPr>
          <w:rFonts w:ascii="Times New Roman" w:hAnsi="Times New Roman" w:cs="Times New Roman" w:hint="eastAsia"/>
        </w:rPr>
        <w:t>狗、鸟、青蛙、七鳃鳗与人体血红蛋白β链的区别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结果短尾猿与人血红蛋白β链的差异最小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下列表述错误的是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短尾猿与人类亲缘关系最近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该比较为进化提供了分子水平的证据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不同种动物的血红蛋白运输氧气能力不同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氨基酸不同与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碱基排序没有关系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上海黄浦区模拟改编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某科研小组在野外捕获四种袖蝶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测定染色体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据此可判断四种袖蝶间的亲缘关系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图中所示的研究结果属于能证明生物进化的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914400"/>
            <wp:effectExtent l="0" t="0" r="0" b="0"/>
            <wp:docPr id="3" name="图片 3" descr="22新微生物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胚胎学证据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比较解剖学证据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细胞和分子水平的证据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化石证据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对不同地层中生物化石的研究表明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植物出现的顺序大体是海生的藻类植物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原始陆生植物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蕨类植物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裸子植物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被子植物。上述现象不能说明的生物进化事实是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植物进化方向是由水生到陆生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藻类植物是原始低等的植物类群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被子植物是高等的植物类群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蕨类植物和裸子植物都是由藻类植物直接进化而来的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下列关于生物进化的证据的说法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脊椎动物中陆生种类在胚胎早期有鳃裂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说明陆生脊椎动物是从水生动物进化而来的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同源器官的存在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是胚胎学为生物进化提供的证据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通过细胞色素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的研究可以知道生物进化的详细历程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在越晚形成的地层里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成为化石的生物越简单、越低等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如图中马的前肢、鹰的翅膀和蝙蝠的翼的骨骼虽然外形上差别很大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但它们骨骼的排列是相似的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657350" cy="1219200"/>
            <wp:effectExtent l="0" t="0" r="0" b="0"/>
            <wp:docPr id="2" name="图片 2" descr="22新微生物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新微生物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化石是生物的遗体、遗物或生活痕迹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鸟类可能是由爬行类进化而来的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它们属于</w:t>
      </w:r>
      <w:r w:rsidRPr="00823800">
        <w:rPr>
          <w:rFonts w:ascii="Times New Roman" w:hAnsi="Times New Roman" w:cs="Times New Roman" w:hint="eastAsia"/>
        </w:rPr>
        <w:t>同一类动物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它们可能是由共同的祖先进化而来的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下图为四个物种的进化关系树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图中百分数表示各物种与人类的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相似度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碱基进化速率按</w:t>
      </w:r>
      <w:r w:rsidRPr="00823800">
        <w:rPr>
          <w:rFonts w:ascii="Times New Roman" w:hAnsi="Times New Roman" w:cs="Times New Roman"/>
        </w:rPr>
        <w:t>1%/</w:t>
      </w:r>
      <w:r w:rsidRPr="00823800">
        <w:rPr>
          <w:rFonts w:ascii="Times New Roman" w:hAnsi="Times New Roman" w:cs="Times New Roman"/>
        </w:rPr>
        <w:t>百万年计算。下列相关叙述合理的是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50914" w:rsidRDefault="00B50914" w:rsidP="00B5091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87500" cy="965200"/>
            <wp:effectExtent l="0" t="0" r="0" b="6350"/>
            <wp:docPr id="1" name="图片 1" descr="22新微生物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新微生物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四个物种不是由共同祖先形成的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不同生物的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差异的大小不能揭示它们的亲缘关系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人类与黑猩猩的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差异经历了约</w:t>
      </w:r>
      <w:r w:rsidRPr="00823800">
        <w:rPr>
          <w:rFonts w:ascii="Times New Roman" w:hAnsi="Times New Roman" w:cs="Times New Roman"/>
        </w:rPr>
        <w:t>99</w:t>
      </w:r>
      <w:r w:rsidRPr="00823800">
        <w:rPr>
          <w:rFonts w:ascii="Times New Roman" w:hAnsi="Times New Roman" w:cs="Times New Roman"/>
        </w:rPr>
        <w:t>万年的累积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大猩猩和人类的亲缘关系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与大猩猩和非洲猴的亲缘关系的远近相同</w:t>
      </w:r>
    </w:p>
    <w:p w:rsidR="00B50914" w:rsidRDefault="00B50914" w:rsidP="00B5091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B50914" w:rsidRDefault="003836DB">
      <w:bookmarkStart w:id="0" w:name="_GoBack"/>
      <w:bookmarkEnd w:id="0"/>
    </w:p>
    <w:sectPr w:rsidR="003836DB" w:rsidRPr="00B50914" w:rsidSect="00D37AF4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67D" w:rsidRDefault="00FE667D" w:rsidP="00FE667D">
      <w:r>
        <w:separator/>
      </w:r>
    </w:p>
  </w:endnote>
  <w:endnote w:type="continuationSeparator" w:id="1">
    <w:p w:rsidR="00FE667D" w:rsidRDefault="00FE667D" w:rsidP="00FE6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67D" w:rsidRDefault="00FE667D" w:rsidP="00FE667D">
      <w:r>
        <w:separator/>
      </w:r>
    </w:p>
  </w:footnote>
  <w:footnote w:type="continuationSeparator" w:id="1">
    <w:p w:rsidR="00FE667D" w:rsidRDefault="00FE667D" w:rsidP="00FE6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67D" w:rsidRPr="00FE667D" w:rsidRDefault="00FE667D" w:rsidP="00FE667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914"/>
    <w:rsid w:val="003836DB"/>
    <w:rsid w:val="00B50914"/>
    <w:rsid w:val="00D37AF4"/>
    <w:rsid w:val="00FE6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F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09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509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5091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5091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5091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50914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E6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E667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E6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E66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09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509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5091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50914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5091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509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2021-07-01T07:44:00Z</dcterms:created>
  <dcterms:modified xsi:type="dcterms:W3CDTF">2021-09-03T11:02:00Z</dcterms:modified>
</cp:coreProperties>
</file>